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CNRS: PGD CNRS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Description des données et collecte ou réutilisation de données existantes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Description générale du produit de recherche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Est-ce que des données existantes seront réutilisées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Comment seront produites/collectées les nouvelles données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Documentation et qualité des données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Quelles métadonnées et quelle documentation (par exemple mode d'organisation des données) accompagneront les données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Quelles seront les méthodes utilisées pour assurer la qualité scientifique des données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Exigences légales et éthiques, code de conduite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Quelles seront les mesures appliquées pour assurer la protection des données à caractère personnel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Comment les autres questions juridiques, comme la titularité ou les droits de propriété intellectuelle sur les données, seront-elles abordées ? Quelle est la législation applicable en la matière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Comment les éventuelles questions éthiques seront-elles prises en compte, les codes déontologiques respectés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Traitement et analyse des données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Comment et avec quels moyens seront traitées les données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Stockage et sauvegarde des données pendant le processus de recherche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Comment les données seront-elles stockées et sauvegardées tout au long du projet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Partage des données et conservation à long terme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Comment les données seront-elles partagées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Comment les données seront-elles conservées à long terme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