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Conseil européen de la recherche (European Research Council, ERC): ERC DMP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Summary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Acronym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Number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Provide a dataset summary </w:t>
      </w:r>
      <w:r>
        <w:rPr>
          <w:i/>
        </w:rPr>
        <w:t xml:space="preserve">(Several datasets may be included into a single DMP)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Dataset reference and name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Origin and expected size of the data generated/collected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 types and formats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FAIR data and resources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Making data findable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Dataset description: metadata, persistent and unique identifiers e.g., DOI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Making data openly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Which data will be made openly available and if some datasets remain closed, the reasons for not giving access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Where the data and associated metadata, documentation and code are deposited (repository?)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How the data can be accessed (are relevant software tools/methods provided?)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Making data interoperable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Which standard or field-specific data and metadata vocabularies and methods will be used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Increase data reuse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What data will remain re-usable and for how long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Is embargo foreseen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How the data is licensed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 quality assurance procedures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Allocation of resources and data security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Estimated costs for making the project data open access and potential value of long-term data preservation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Procedures for data backup and recovery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Transfer of sensitive data and secure storage in repositories for long term preservation and curation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